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8F" w:rsidRPr="00EA2395" w:rsidRDefault="00DD6FA2" w:rsidP="00081628">
      <w:r>
        <w:t xml:space="preserve">     </w:t>
      </w:r>
      <w:r w:rsidR="00E6198F">
        <w:t xml:space="preserve">                               СОГЛАСОВАНО                                                                                                                                       </w:t>
      </w:r>
      <w:r w:rsidR="00E6198F" w:rsidRPr="00EA2395">
        <w:t>УТВЕРЖДАЮ</w:t>
      </w:r>
    </w:p>
    <w:p w:rsidR="00E6198F" w:rsidRPr="00EA2395" w:rsidRDefault="00E6198F" w:rsidP="00081628">
      <w:r>
        <w:t xml:space="preserve"> Министр здравоохранения КБР___________ </w:t>
      </w:r>
      <w:r w:rsidR="008808A4">
        <w:t xml:space="preserve">М.Б. </w:t>
      </w:r>
      <w:proofErr w:type="spellStart"/>
      <w:r w:rsidR="008808A4">
        <w:t>Хубиев</w:t>
      </w:r>
      <w:proofErr w:type="spellEnd"/>
      <w:r>
        <w:t xml:space="preserve">                             Главный </w:t>
      </w:r>
      <w:r w:rsidRPr="00EA2395">
        <w:t>врач ЦРБ</w:t>
      </w:r>
      <w:r>
        <w:t xml:space="preserve"> ------ </w:t>
      </w:r>
      <w:proofErr w:type="spellStart"/>
      <w:r>
        <w:t>Шихаматова</w:t>
      </w:r>
      <w:proofErr w:type="spellEnd"/>
      <w:r>
        <w:t xml:space="preserve"> С.У.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98F" w:rsidRPr="00131208" w:rsidRDefault="00E6198F">
      <w:pPr>
        <w:rPr>
          <w:rFonts w:ascii="Times New Roman" w:hAnsi="Times New Roman"/>
          <w:b/>
        </w:rPr>
      </w:pPr>
      <w:r w:rsidRPr="00131208">
        <w:rPr>
          <w:rFonts w:ascii="Times New Roman" w:hAnsi="Times New Roman"/>
          <w:b/>
        </w:rPr>
        <w:t>План мероприятий по совершенствованию деятельности медицинских организаций в 201</w:t>
      </w:r>
      <w:r w:rsidR="008808A4">
        <w:rPr>
          <w:rFonts w:ascii="Times New Roman" w:hAnsi="Times New Roman"/>
          <w:b/>
        </w:rPr>
        <w:t>8</w:t>
      </w:r>
      <w:r w:rsidRPr="00131208">
        <w:rPr>
          <w:rFonts w:ascii="Times New Roman" w:hAnsi="Times New Roman"/>
          <w:b/>
        </w:rPr>
        <w:t>г. По итогам независимой оценки качества оказания услуг, проведенной в 201</w:t>
      </w:r>
      <w:r w:rsidR="008808A4">
        <w:rPr>
          <w:rFonts w:ascii="Times New Roman" w:hAnsi="Times New Roman"/>
          <w:b/>
        </w:rPr>
        <w:t>7</w:t>
      </w:r>
      <w:r w:rsidRPr="00131208">
        <w:rPr>
          <w:rFonts w:ascii="Times New Roman" w:hAnsi="Times New Roman"/>
          <w:b/>
        </w:rPr>
        <w:t>г</w:t>
      </w:r>
      <w:r w:rsidR="008808A4">
        <w:rPr>
          <w:rFonts w:ascii="Times New Roman" w:hAnsi="Times New Roman"/>
          <w:b/>
        </w:rPr>
        <w:t>.</w:t>
      </w:r>
      <w:r w:rsidRPr="00131208">
        <w:rPr>
          <w:rFonts w:ascii="Times New Roman" w:hAnsi="Times New Roman"/>
          <w:b/>
        </w:rPr>
        <w:t xml:space="preserve">  </w:t>
      </w:r>
      <w:proofErr w:type="gramStart"/>
      <w:r w:rsidRPr="00131208">
        <w:rPr>
          <w:rFonts w:ascii="Times New Roman" w:hAnsi="Times New Roman"/>
          <w:b/>
        </w:rPr>
        <w:t>по</w:t>
      </w:r>
      <w:proofErr w:type="gramEnd"/>
      <w:r w:rsidRPr="00131208">
        <w:rPr>
          <w:rFonts w:ascii="Times New Roman" w:hAnsi="Times New Roman"/>
          <w:b/>
        </w:rPr>
        <w:t xml:space="preserve"> ГБУЗ «ЦРБ» Терского района.</w:t>
      </w:r>
      <w:bookmarkStart w:id="0" w:name="_GoBack"/>
      <w:bookmarkEnd w:id="0"/>
    </w:p>
    <w:tbl>
      <w:tblPr>
        <w:tblpPr w:leftFromText="180" w:rightFromText="180" w:vertAnchor="page" w:horzAnchor="margin" w:tblpXSpec="center" w:tblpY="2566"/>
        <w:tblW w:w="1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386"/>
        <w:gridCol w:w="1940"/>
        <w:gridCol w:w="3938"/>
        <w:gridCol w:w="2119"/>
        <w:gridCol w:w="2084"/>
      </w:tblGrid>
      <w:tr w:rsidR="00E6198F" w:rsidRPr="009044D2" w:rsidTr="009044D2">
        <w:trPr>
          <w:trHeight w:val="1123"/>
        </w:trPr>
        <w:tc>
          <w:tcPr>
            <w:tcW w:w="152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№№п/п</w:t>
            </w:r>
          </w:p>
        </w:tc>
        <w:tc>
          <w:tcPr>
            <w:tcW w:w="538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940" w:type="dxa"/>
          </w:tcPr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Текущий показатель (%)</w:t>
            </w:r>
          </w:p>
        </w:tc>
        <w:tc>
          <w:tcPr>
            <w:tcW w:w="3938" w:type="dxa"/>
          </w:tcPr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Наименование</w:t>
            </w: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19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Срок 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выполнения</w:t>
            </w:r>
          </w:p>
        </w:tc>
        <w:tc>
          <w:tcPr>
            <w:tcW w:w="2084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Ожидаемый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Результат (%)</w:t>
            </w:r>
          </w:p>
        </w:tc>
      </w:tr>
      <w:tr w:rsidR="00E6198F" w:rsidRPr="009044D2" w:rsidTr="009044D2">
        <w:trPr>
          <w:trHeight w:val="1110"/>
        </w:trPr>
        <w:tc>
          <w:tcPr>
            <w:tcW w:w="152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Открытость и доступность информации о медицинской организации </w:t>
            </w:r>
          </w:p>
        </w:tc>
        <w:tc>
          <w:tcPr>
            <w:tcW w:w="1940" w:type="dxa"/>
          </w:tcPr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Доля пациентов, удовлетворенных качеством и полнотой </w:t>
            </w:r>
            <w:proofErr w:type="gramStart"/>
            <w:r w:rsidRPr="009044D2">
              <w:rPr>
                <w:sz w:val="24"/>
                <w:szCs w:val="24"/>
              </w:rPr>
              <w:t>информации .доступной</w:t>
            </w:r>
            <w:proofErr w:type="gramEnd"/>
            <w:r w:rsidRPr="009044D2">
              <w:rPr>
                <w:sz w:val="24"/>
                <w:szCs w:val="24"/>
              </w:rPr>
              <w:t xml:space="preserve"> на официальном сайте мед. </w:t>
            </w:r>
            <w:proofErr w:type="spellStart"/>
            <w:r w:rsidRPr="009044D2">
              <w:rPr>
                <w:sz w:val="24"/>
                <w:szCs w:val="24"/>
              </w:rPr>
              <w:t>Организаци</w:t>
            </w:r>
            <w:proofErr w:type="spellEnd"/>
            <w:r w:rsidRPr="009044D2">
              <w:rPr>
                <w:sz w:val="24"/>
                <w:szCs w:val="24"/>
              </w:rPr>
              <w:t xml:space="preserve">: </w:t>
            </w: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Поликлиника—3</w:t>
            </w:r>
            <w:r w:rsidRPr="009044D2">
              <w:rPr>
                <w:sz w:val="24"/>
                <w:szCs w:val="24"/>
              </w:rPr>
              <w:t>%</w:t>
            </w: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Стационар-55%</w:t>
            </w: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Доля </w:t>
            </w:r>
            <w:proofErr w:type="gramStart"/>
            <w:r w:rsidRPr="009044D2">
              <w:rPr>
                <w:sz w:val="24"/>
                <w:szCs w:val="24"/>
              </w:rPr>
              <w:t>потребительских услуг</w:t>
            </w:r>
            <w:proofErr w:type="gramEnd"/>
            <w:r w:rsidRPr="009044D2">
              <w:rPr>
                <w:sz w:val="24"/>
                <w:szCs w:val="24"/>
              </w:rPr>
              <w:t xml:space="preserve"> удовлетворенных качеством и полнотой информации о работе медицинской организации доступной в помещении</w:t>
            </w:r>
            <w:r>
              <w:rPr>
                <w:sz w:val="24"/>
                <w:szCs w:val="24"/>
              </w:rPr>
              <w:t xml:space="preserve"> медицинской организации</w:t>
            </w:r>
            <w:r w:rsidRPr="009044D2">
              <w:rPr>
                <w:sz w:val="24"/>
                <w:szCs w:val="24"/>
              </w:rPr>
              <w:t>-21%</w:t>
            </w: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 xml:space="preserve">1 Регулярное обновление сайта ГБУЗ «ЦРБ» Терского района учреждения для повышения открытости и доступности информации о медицинской организации. Повышение доступности обратной связи с потребителями услуг в сфере здравоохранения, </w:t>
            </w:r>
            <w:proofErr w:type="spellStart"/>
            <w:r w:rsidRPr="009044D2">
              <w:rPr>
                <w:sz w:val="24"/>
                <w:szCs w:val="24"/>
              </w:rPr>
              <w:t>актуализирование</w:t>
            </w:r>
            <w:proofErr w:type="spellEnd"/>
            <w:r w:rsidRPr="009044D2">
              <w:rPr>
                <w:sz w:val="24"/>
                <w:szCs w:val="24"/>
              </w:rPr>
              <w:t xml:space="preserve"> услуги «Запись к врачу» через контакт-центр, через республиканский интернет-портал, через федеральный портал.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2</w:t>
            </w:r>
            <w:r w:rsidRPr="009044D2">
              <w:rPr>
                <w:sz w:val="24"/>
                <w:szCs w:val="24"/>
              </w:rPr>
              <w:tab/>
              <w:t>Повышение уровня информированности пациентов о медицинской организации путем предоставления статистических сводок о работе медицинской организации, о работе комиссий по разбору дефектов оказания медицинской помощи, о рейтинге данной медицинской организации среди других ЛПУ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3   Совершенствование мероприятий, направленных на повышение доли пациентов, удовлетворенных качеством и </w:t>
            </w:r>
            <w:r w:rsidRPr="009044D2">
              <w:rPr>
                <w:sz w:val="24"/>
                <w:szCs w:val="24"/>
              </w:rPr>
              <w:lastRenderedPageBreak/>
              <w:t>полнотой информации на сайте медицинской организации</w:t>
            </w:r>
          </w:p>
          <w:p w:rsidR="00E6198F" w:rsidRPr="009044D2" w:rsidRDefault="00E6198F" w:rsidP="009044D2">
            <w:pPr>
              <w:pStyle w:val="a5"/>
            </w:pPr>
            <w:r w:rsidRPr="009044D2">
              <w:tab/>
              <w:t>а) проведение анкетирования населения по изучению удовлетворенности пациентов качеством и полнотой доступности информации на сайте медицинской организации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ab/>
              <w:t>б) проведение анализа работы с письменными и устными обращениями граждан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4 Совершенствование мероприятий, направленных на повышение доли пациентов, удовлетворенных качеством и полнотой информаций о работе медицинской организации и порядке предоставления медицинских услуг, доступной в помещений медицинской организаций 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Своевременно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1) Обновлять информацию на информационных стендах: общую информацию;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Информацию о медицинской деятельности; информацию о медицинских работниках; информацию о страховых компаниях</w:t>
            </w:r>
            <w:r w:rsidR="00FF7920">
              <w:rPr>
                <w:sz w:val="24"/>
                <w:szCs w:val="24"/>
              </w:rPr>
              <w:t xml:space="preserve">, иная актуальная информация 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84" w:type="dxa"/>
          </w:tcPr>
          <w:p w:rsidR="00E6198F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</w:p>
          <w:p w:rsidR="00E6198F" w:rsidRPr="009044D2" w:rsidRDefault="00E6198F" w:rsidP="008E68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ниже 80%</w:t>
            </w: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100%</w:t>
            </w: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98F" w:rsidRPr="009044D2" w:rsidTr="009044D2">
        <w:trPr>
          <w:trHeight w:val="1423"/>
        </w:trPr>
        <w:tc>
          <w:tcPr>
            <w:tcW w:w="152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Комфортность условий предоставления медицинских услуг и доступность их получения</w:t>
            </w:r>
          </w:p>
        </w:tc>
        <w:tc>
          <w:tcPr>
            <w:tcW w:w="1940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пациентов</w:t>
            </w:r>
            <w:proofErr w:type="gramEnd"/>
            <w:r>
              <w:rPr>
                <w:sz w:val="24"/>
                <w:szCs w:val="24"/>
              </w:rPr>
              <w:t xml:space="preserve"> удовлетворенных качеством медицинской помощи, которые записались на прием у врача при первом обращении в медицинскую организацию – 71,8%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Доступность записи на прием к врачу: по телефону-23,2%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В регистратуре- 58,5%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Сеть интернет-2,1%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Лечащим врачом на приеме-14,9%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Средний срок ожидания приема у врача с момента записи на прием 84,6%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Доля потребителей услуг, у которых во время пребывания в стационаре не возникла необходимость </w:t>
            </w:r>
            <w:proofErr w:type="spellStart"/>
            <w:r w:rsidRPr="009044D2">
              <w:rPr>
                <w:sz w:val="24"/>
                <w:szCs w:val="24"/>
              </w:rPr>
              <w:t>оплачивания</w:t>
            </w:r>
            <w:proofErr w:type="spellEnd"/>
            <w:r w:rsidRPr="009044D2">
              <w:rPr>
                <w:sz w:val="24"/>
                <w:szCs w:val="24"/>
              </w:rPr>
              <w:t xml:space="preserve"> назначен</w:t>
            </w:r>
            <w:r w:rsidR="00FF7920">
              <w:rPr>
                <w:sz w:val="24"/>
                <w:szCs w:val="24"/>
              </w:rPr>
              <w:t>ных</w:t>
            </w:r>
            <w:r w:rsidRPr="009044D2">
              <w:rPr>
                <w:sz w:val="24"/>
                <w:szCs w:val="24"/>
              </w:rPr>
              <w:t xml:space="preserve"> лекарственны</w:t>
            </w:r>
            <w:r w:rsidR="00FF7920">
              <w:rPr>
                <w:sz w:val="24"/>
                <w:szCs w:val="24"/>
              </w:rPr>
              <w:t>х</w:t>
            </w:r>
            <w:r w:rsidRPr="009044D2">
              <w:rPr>
                <w:sz w:val="24"/>
                <w:szCs w:val="24"/>
              </w:rPr>
              <w:t xml:space="preserve"> </w:t>
            </w:r>
            <w:proofErr w:type="gramStart"/>
            <w:r w:rsidRPr="009044D2">
              <w:rPr>
                <w:sz w:val="24"/>
                <w:szCs w:val="24"/>
              </w:rPr>
              <w:t>средств</w:t>
            </w:r>
            <w:r w:rsidR="00FF7920">
              <w:rPr>
                <w:sz w:val="24"/>
                <w:szCs w:val="24"/>
              </w:rPr>
              <w:t xml:space="preserve"> </w:t>
            </w:r>
            <w:r w:rsidRPr="009044D2">
              <w:rPr>
                <w:sz w:val="24"/>
                <w:szCs w:val="24"/>
              </w:rPr>
              <w:t xml:space="preserve"> за</w:t>
            </w:r>
            <w:proofErr w:type="gramEnd"/>
            <w:r w:rsidRPr="009044D2">
              <w:rPr>
                <w:sz w:val="24"/>
                <w:szCs w:val="24"/>
              </w:rPr>
              <w:t xml:space="preserve"> свой счет -35%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0D5211" w:rsidRDefault="00E6198F" w:rsidP="000D5211">
            <w:pPr>
              <w:rPr>
                <w:sz w:val="24"/>
                <w:szCs w:val="24"/>
              </w:rPr>
            </w:pPr>
          </w:p>
          <w:p w:rsidR="00E6198F" w:rsidRPr="000D5211" w:rsidRDefault="00E6198F" w:rsidP="000D5211">
            <w:pPr>
              <w:rPr>
                <w:sz w:val="24"/>
                <w:szCs w:val="24"/>
              </w:rPr>
            </w:pPr>
          </w:p>
          <w:p w:rsidR="00E6198F" w:rsidRPr="000D5211" w:rsidRDefault="00E6198F" w:rsidP="000D5211">
            <w:pPr>
              <w:rPr>
                <w:sz w:val="24"/>
                <w:szCs w:val="24"/>
              </w:rPr>
            </w:pPr>
          </w:p>
          <w:p w:rsidR="00E6198F" w:rsidRPr="000D5211" w:rsidRDefault="00E6198F" w:rsidP="000D5211">
            <w:pPr>
              <w:rPr>
                <w:sz w:val="24"/>
                <w:szCs w:val="24"/>
              </w:rPr>
            </w:pPr>
          </w:p>
          <w:p w:rsidR="00E6198F" w:rsidRPr="000D5211" w:rsidRDefault="00E6198F" w:rsidP="000D5211">
            <w:pPr>
              <w:rPr>
                <w:sz w:val="24"/>
                <w:szCs w:val="24"/>
              </w:rPr>
            </w:pPr>
          </w:p>
          <w:p w:rsidR="00E6198F" w:rsidRDefault="00E6198F" w:rsidP="000D5211">
            <w:pPr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0D5211">
            <w:pPr>
              <w:jc w:val="center"/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услуг, удовлетворенных условиями пребывания в медицинской организации-</w:t>
            </w:r>
          </w:p>
          <w:p w:rsidR="00E6198F" w:rsidRDefault="00E6198F" w:rsidP="00D1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69,7%-в поликлинике 80%-в стационаре</w:t>
            </w:r>
          </w:p>
          <w:p w:rsidR="00E6198F" w:rsidRPr="00D13A2A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Pr="00D13A2A" w:rsidRDefault="00E6198F" w:rsidP="00D1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услуг, удовлетворенных питанием в медицинской организации-90%</w:t>
            </w:r>
          </w:p>
        </w:tc>
        <w:tc>
          <w:tcPr>
            <w:tcW w:w="3938" w:type="dxa"/>
          </w:tcPr>
          <w:p w:rsidR="00E6198F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 xml:space="preserve">1 Постоянное повышение уровня комфортности и доступности получения медицинских услуг, в </w:t>
            </w:r>
            <w:proofErr w:type="spellStart"/>
            <w:r w:rsidRPr="009044D2">
              <w:rPr>
                <w:sz w:val="24"/>
                <w:szCs w:val="24"/>
              </w:rPr>
              <w:t>т.ч</w:t>
            </w:r>
            <w:proofErr w:type="spellEnd"/>
            <w:r w:rsidRPr="009044D2">
              <w:rPr>
                <w:sz w:val="24"/>
                <w:szCs w:val="24"/>
              </w:rPr>
              <w:t xml:space="preserve">. для граждан с ограниченными физическими возможностями. Неукоснительное соблюдение графика работы в поликлинике с </w:t>
            </w:r>
            <w:r w:rsidRPr="009044D2">
              <w:rPr>
                <w:color w:val="FF0000"/>
                <w:sz w:val="24"/>
                <w:szCs w:val="24"/>
              </w:rPr>
              <w:t xml:space="preserve">8.00 до 20.00 и в субботу с 9.00 </w:t>
            </w:r>
            <w:r w:rsidRPr="009044D2">
              <w:rPr>
                <w:sz w:val="24"/>
                <w:szCs w:val="24"/>
              </w:rPr>
              <w:t>до 16.00 ч для повышения доступности оказания медицинской помощи.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контроль за работой регистратуры.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2</w:t>
            </w:r>
            <w:r w:rsidRPr="009044D2">
              <w:rPr>
                <w:sz w:val="24"/>
                <w:szCs w:val="24"/>
              </w:rPr>
              <w:tab/>
              <w:t>Расширение объема предварительной записи на прием к врачу через информационный киоск, сеть интернет в удобное для граждан время. Оказание экстренной помощи при обращении в поликлинику вне очереди.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3</w:t>
            </w:r>
            <w:r w:rsidRPr="009044D2">
              <w:rPr>
                <w:sz w:val="24"/>
                <w:szCs w:val="24"/>
              </w:rPr>
              <w:tab/>
              <w:t xml:space="preserve">Повышение доступности обратной связи с потребителями услуг в сфере здравоохранения, </w:t>
            </w:r>
            <w:proofErr w:type="spellStart"/>
            <w:r w:rsidRPr="009044D2">
              <w:rPr>
                <w:sz w:val="24"/>
                <w:szCs w:val="24"/>
              </w:rPr>
              <w:t>актуализирование</w:t>
            </w:r>
            <w:proofErr w:type="spellEnd"/>
            <w:r w:rsidRPr="009044D2">
              <w:rPr>
                <w:sz w:val="24"/>
                <w:szCs w:val="24"/>
              </w:rPr>
              <w:t xml:space="preserve"> услуги «Запись к врачу» через контакт-центр, через республиканский интернет-портал, через федеральный портал.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4 Сократить средний срок ожидания приема у врача с момента записи на прием 84,6%-100%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5 Контроль за наличием и поддержанием набора лекарственных средств и мед. изделий, необходимых для 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оказания медпомощи в соответствии с федеральными стандартами 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Обеспечить строгий контроль за своевременностью проведения аукционов на закупку лекарственных средств и расходных материалов для стационара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Обеспечить еженедельное (при необходимости ежедневное) информирование отделений стационара о поступлении лекарственных средств и расходных материалов в аптеку больницы с целью своевременной подачи требований на их выдачу.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Обеспечить строгий контроль за своевременностью подачи требований на лекарственные средства и расходные материалы в аптеку и обеспечить контроль за их </w:t>
            </w:r>
            <w:r w:rsidRPr="009044D2">
              <w:rPr>
                <w:sz w:val="24"/>
                <w:szCs w:val="24"/>
              </w:rPr>
              <w:lastRenderedPageBreak/>
              <w:t xml:space="preserve">исполнением 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В случае, если пациент приобретал лекарственное средство, которое применялось в качестве лучшей альтернативы лечения бесплатными препаратами, делать отметку в истории болезни с подписью пациента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капитальный ремонт хирургического корпуса, родильного отделения районной больницы, приобрести твердый инвентарь, функциональные кровати.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Активизировать работу комиссии по питанию, обеспечить неукоснительное выполнение Приказа Минздрава РФ от 5 августа 2003г. №330 </w:t>
            </w:r>
            <w:proofErr w:type="gramStart"/>
            <w:r w:rsidRPr="009044D2">
              <w:rPr>
                <w:sz w:val="24"/>
                <w:szCs w:val="24"/>
              </w:rPr>
              <w:t>« О</w:t>
            </w:r>
            <w:proofErr w:type="gramEnd"/>
            <w:r w:rsidRPr="009044D2">
              <w:rPr>
                <w:sz w:val="24"/>
                <w:szCs w:val="24"/>
              </w:rPr>
              <w:t xml:space="preserve"> мерах по совершенствованию лечебного питания в лечебно-профилактических учреждениях Российской Федераций» 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6198F" w:rsidRPr="009044D2" w:rsidRDefault="00FF7920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 </w:t>
            </w:r>
          </w:p>
          <w:p w:rsidR="00E6198F" w:rsidRPr="009044D2" w:rsidRDefault="00E6198F" w:rsidP="009044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Не менее 70%</w:t>
            </w: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100%</w:t>
            </w: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ind w:firstLine="708"/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100%</w:t>
            </w: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Default="00E6198F" w:rsidP="00D13A2A">
            <w:pPr>
              <w:rPr>
                <w:sz w:val="24"/>
                <w:szCs w:val="24"/>
              </w:rPr>
            </w:pPr>
          </w:p>
          <w:p w:rsidR="00E6198F" w:rsidRPr="009044D2" w:rsidRDefault="00E6198F" w:rsidP="00D1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198F" w:rsidRPr="009044D2" w:rsidTr="009044D2">
        <w:trPr>
          <w:trHeight w:val="1260"/>
        </w:trPr>
        <w:tc>
          <w:tcPr>
            <w:tcW w:w="1526" w:type="dxa"/>
          </w:tcPr>
          <w:p w:rsidR="00E6198F" w:rsidRPr="009044D2" w:rsidRDefault="00E6198F" w:rsidP="009044D2">
            <w:pPr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Время ожидания предоставления медицинской услуги</w:t>
            </w:r>
          </w:p>
        </w:tc>
        <w:tc>
          <w:tcPr>
            <w:tcW w:w="1940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услуг, которых врач принял во время установления по записи-74%</w:t>
            </w: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ожидания диагностического исследования с момента получения направления на диагностическое исследования-76% в поликлинике.</w:t>
            </w: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потребителей услуг, у которых во время пребывания в стационаре не возникла необходимости </w:t>
            </w:r>
            <w:r>
              <w:rPr>
                <w:sz w:val="24"/>
                <w:szCs w:val="24"/>
              </w:rPr>
              <w:lastRenderedPageBreak/>
              <w:t>оплачивать назначенные диагностические исследования за свой счет-2%</w:t>
            </w: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1 Строгое регулирование очередности пациента по времени ожидания в очереди при получении медицинской услуги. Соблюдение предельных сроков ожидания посещения врача в очереди не более 30 мин, путем повышения кадрового состава медицинских работников в медицинской организации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2</w:t>
            </w:r>
            <w:r w:rsidRPr="009044D2">
              <w:rPr>
                <w:sz w:val="24"/>
                <w:szCs w:val="24"/>
              </w:rPr>
              <w:tab/>
              <w:t>Улучшение материально-технической базы медицинской организации, оснащение современным медицинским современным диагностическим оборудованием, для сокращения времени ожидания проведения диагностического исследования до 10 дней и времени ожидания результатов диагностического исследования не более 2 дней</w:t>
            </w:r>
          </w:p>
        </w:tc>
        <w:tc>
          <w:tcPr>
            <w:tcW w:w="2119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100%</w:t>
            </w: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85%</w:t>
            </w: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Default="00E6198F" w:rsidP="009044D2">
            <w:pPr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198F" w:rsidRPr="009044D2" w:rsidTr="009044D2">
        <w:trPr>
          <w:trHeight w:val="1986"/>
        </w:trPr>
        <w:tc>
          <w:tcPr>
            <w:tcW w:w="152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Доброжелательность, вежливость,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компетентность медицинских работников медицинской организации </w:t>
            </w:r>
          </w:p>
        </w:tc>
        <w:tc>
          <w:tcPr>
            <w:tcW w:w="1940" w:type="dxa"/>
          </w:tcPr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услуг, положительно оценивающих компетентность работников медицинской организации – 94%-стационар,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72%-поликлиника.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потребителей услуг, положительно оценивающих доброжелательность и вежливость работников медицинской организации-100%, </w:t>
            </w:r>
            <w:r>
              <w:rPr>
                <w:sz w:val="24"/>
                <w:szCs w:val="24"/>
              </w:rPr>
              <w:lastRenderedPageBreak/>
              <w:t>поликлиника-80%</w:t>
            </w:r>
          </w:p>
        </w:tc>
        <w:tc>
          <w:tcPr>
            <w:tcW w:w="3938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1 Сохранение доброжелательности, вежливости и компетентности работников медицинской организации. Необходимость обновления профессиональных компетенций работников учреждения с целью повышения качества оказываемых услуг.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2.Проведение тематических конференций с персоналом больницы (отдельно с врачами и средним и младшим персоналом) по теме «Этика и деонтология в профессии врача (медици</w:t>
            </w:r>
            <w:r w:rsidR="00FF7920">
              <w:rPr>
                <w:sz w:val="24"/>
                <w:szCs w:val="24"/>
              </w:rPr>
              <w:t>н</w:t>
            </w:r>
            <w:r w:rsidRPr="009044D2">
              <w:rPr>
                <w:sz w:val="24"/>
                <w:szCs w:val="24"/>
              </w:rPr>
              <w:t>ской сестры) и по теме «Права пациента и обязанности медицинского персонала (Федеральный закон от 21.11.2011г. №323ФЗ)»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 xml:space="preserve">3.Проведение анкетирования пациентов, получивших медицинскую помощь в условиях стационаров, амбулаторных условиях, в условиях </w:t>
            </w:r>
            <w:proofErr w:type="spellStart"/>
            <w:r w:rsidRPr="009044D2">
              <w:rPr>
                <w:sz w:val="24"/>
                <w:szCs w:val="24"/>
              </w:rPr>
              <w:t>параклиник</w:t>
            </w:r>
            <w:proofErr w:type="spellEnd"/>
            <w:r w:rsidRPr="009044D2">
              <w:rPr>
                <w:sz w:val="24"/>
                <w:szCs w:val="24"/>
              </w:rPr>
              <w:t xml:space="preserve"> в том числе и при помощи официального сайта больницы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4.Необходимость решения кадровых проблем с целью увеличения количества квалифицированных работников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5. Создание экономических условий, побуждающих коллектив изучать запросы потребителей по оказанию качественной медицинской помощи</w:t>
            </w:r>
          </w:p>
        </w:tc>
        <w:tc>
          <w:tcPr>
            <w:tcW w:w="2119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4" w:type="dxa"/>
          </w:tcPr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100%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6198F" w:rsidRPr="009044D2" w:rsidTr="009044D2">
        <w:trPr>
          <w:trHeight w:val="1831"/>
        </w:trPr>
        <w:tc>
          <w:tcPr>
            <w:tcW w:w="152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Pr="009044D2" w:rsidRDefault="00E6198F" w:rsidP="009044D2">
            <w:pPr>
              <w:jc w:val="center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Удовлетворенность оказанными услугами</w:t>
            </w:r>
          </w:p>
        </w:tc>
        <w:tc>
          <w:tcPr>
            <w:tcW w:w="1940" w:type="dxa"/>
          </w:tcPr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услуг, удовлетворенных оказанными услугами: стационар-96%,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Поликлиника-79%</w:t>
            </w: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</w:p>
          <w:p w:rsidR="00E6198F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потребителей услуг, готовых рекомендовать медицинскую организацию для получения медицинской помощи: стационар-94%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поликлиника-64%</w:t>
            </w:r>
          </w:p>
        </w:tc>
        <w:tc>
          <w:tcPr>
            <w:tcW w:w="3938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1 Регулярное проведение мониторинга степени удовлетворенности граждан качеством обслуживания в медицинской организации. Для повышения удовлетворенности условиями ожидания в очереди планируется проведение косметического ремонта в поликлинике. Необходимо активирование информационного обеспечения населения на стендах по пропаганде здорового образа жизни, профилактики различных заболеваний.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2</w:t>
            </w:r>
            <w:r w:rsidRPr="009044D2">
              <w:rPr>
                <w:sz w:val="24"/>
                <w:szCs w:val="24"/>
              </w:rPr>
              <w:tab/>
              <w:t xml:space="preserve">Повышение доступности медицинской помощи на дому, включая участковых терапевтов и </w:t>
            </w:r>
            <w:r w:rsidRPr="009044D2">
              <w:rPr>
                <w:sz w:val="24"/>
                <w:szCs w:val="24"/>
              </w:rPr>
              <w:lastRenderedPageBreak/>
              <w:t>узких специалистов, увеличение процента активных посещений на дому к хроническим больным и лицам с ограниченными физическими возможностями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3</w:t>
            </w:r>
            <w:r w:rsidRPr="009044D2">
              <w:rPr>
                <w:sz w:val="24"/>
                <w:szCs w:val="24"/>
              </w:rPr>
              <w:tab/>
              <w:t xml:space="preserve">Для повышения удовлетворенности посещением медицинской организации создать условия и доступность получения медицинских услуг, в </w:t>
            </w:r>
            <w:proofErr w:type="spellStart"/>
            <w:r w:rsidRPr="009044D2">
              <w:rPr>
                <w:sz w:val="24"/>
                <w:szCs w:val="24"/>
              </w:rPr>
              <w:t>т.ч</w:t>
            </w:r>
            <w:proofErr w:type="spellEnd"/>
            <w:r w:rsidRPr="009044D2">
              <w:rPr>
                <w:sz w:val="24"/>
                <w:szCs w:val="24"/>
              </w:rPr>
              <w:t>. для граждан с ограниченными возможностями здоровья. Формирование условий для беспрепятственного доступа записи на прием к врачу по телефону с использованием сети интернет в регистратуре, посредством личного общения с врачом.</w:t>
            </w:r>
          </w:p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t>4</w:t>
            </w:r>
            <w:r w:rsidRPr="009044D2">
              <w:rPr>
                <w:sz w:val="24"/>
                <w:szCs w:val="24"/>
              </w:rPr>
              <w:tab/>
              <w:t>Улучшение условий пребывания больных в стационаре, соблюдение лечебно-охранительного режима, повышение качества и разнообразия питания. Доукомплектование штатных единиц физическими лицами.</w:t>
            </w:r>
          </w:p>
        </w:tc>
        <w:tc>
          <w:tcPr>
            <w:tcW w:w="2119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 w:rsidRPr="009044D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84" w:type="dxa"/>
          </w:tcPr>
          <w:p w:rsidR="00E6198F" w:rsidRPr="009044D2" w:rsidRDefault="00E6198F" w:rsidP="00904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6198F" w:rsidRDefault="00E6198F" w:rsidP="00EA2395"/>
    <w:p w:rsidR="00E6198F" w:rsidRDefault="00E6198F" w:rsidP="00EA2395"/>
    <w:p w:rsidR="00E6198F" w:rsidRPr="00EA2395" w:rsidRDefault="00E6198F" w:rsidP="00B5638F">
      <w:r>
        <w:t xml:space="preserve">              </w:t>
      </w:r>
    </w:p>
    <w:sectPr w:rsidR="00E6198F" w:rsidRPr="00EA2395" w:rsidSect="00DF04A4">
      <w:pgSz w:w="16838" w:h="11906" w:orient="landscape"/>
      <w:pgMar w:top="42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AE8"/>
    <w:multiLevelType w:val="hybridMultilevel"/>
    <w:tmpl w:val="695C6B52"/>
    <w:lvl w:ilvl="0" w:tplc="277C250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100916"/>
    <w:multiLevelType w:val="hybridMultilevel"/>
    <w:tmpl w:val="38E86C64"/>
    <w:lvl w:ilvl="0" w:tplc="215C2EF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395"/>
    <w:rsid w:val="000232EE"/>
    <w:rsid w:val="00081628"/>
    <w:rsid w:val="00091009"/>
    <w:rsid w:val="000D5211"/>
    <w:rsid w:val="001109DF"/>
    <w:rsid w:val="00131208"/>
    <w:rsid w:val="001B234A"/>
    <w:rsid w:val="00277BE0"/>
    <w:rsid w:val="002D1230"/>
    <w:rsid w:val="0036590E"/>
    <w:rsid w:val="00366D69"/>
    <w:rsid w:val="003A47B8"/>
    <w:rsid w:val="00406806"/>
    <w:rsid w:val="0045767C"/>
    <w:rsid w:val="004D4146"/>
    <w:rsid w:val="00514D2E"/>
    <w:rsid w:val="00543212"/>
    <w:rsid w:val="00594BB7"/>
    <w:rsid w:val="00686633"/>
    <w:rsid w:val="00706C5D"/>
    <w:rsid w:val="00834474"/>
    <w:rsid w:val="008808A4"/>
    <w:rsid w:val="008E6866"/>
    <w:rsid w:val="009044D2"/>
    <w:rsid w:val="00937A1D"/>
    <w:rsid w:val="009F3DE4"/>
    <w:rsid w:val="00A37ACA"/>
    <w:rsid w:val="00A83445"/>
    <w:rsid w:val="00B21CB9"/>
    <w:rsid w:val="00B5638F"/>
    <w:rsid w:val="00C253FF"/>
    <w:rsid w:val="00D13A2A"/>
    <w:rsid w:val="00D20133"/>
    <w:rsid w:val="00DD6FA2"/>
    <w:rsid w:val="00DF04A4"/>
    <w:rsid w:val="00E6198F"/>
    <w:rsid w:val="00EA2395"/>
    <w:rsid w:val="00ED73E6"/>
    <w:rsid w:val="00FE5D4F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721C9-D14F-4047-83BA-54A3F0EE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2395"/>
    <w:pPr>
      <w:ind w:left="720"/>
      <w:contextualSpacing/>
    </w:pPr>
  </w:style>
  <w:style w:type="paragraph" w:styleId="a5">
    <w:name w:val="No Spacing"/>
    <w:uiPriority w:val="99"/>
    <w:qFormat/>
    <w:rsid w:val="002D12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-user-</cp:lastModifiedBy>
  <cp:revision>23</cp:revision>
  <cp:lastPrinted>2017-04-11T12:22:00Z</cp:lastPrinted>
  <dcterms:created xsi:type="dcterms:W3CDTF">2017-02-01T12:34:00Z</dcterms:created>
  <dcterms:modified xsi:type="dcterms:W3CDTF">2018-03-20T08:45:00Z</dcterms:modified>
</cp:coreProperties>
</file>